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360" w:lineRule="atLeast"/>
        <w:rPr>
          <w:rFonts w:ascii="Times" w:cs="Times" w:hAnsi="Times" w:eastAsia="Times"/>
          <w:b w:val="1"/>
          <w:bCs w:val="1"/>
          <w:sz w:val="44"/>
          <w:szCs w:val="44"/>
          <w:shd w:val="clear" w:color="auto" w:fill="ffffff"/>
        </w:rPr>
      </w:pPr>
      <w:r>
        <w:rPr>
          <w:rFonts w:ascii="Times" w:hAnsi="Times"/>
          <w:b w:val="1"/>
          <w:bCs w:val="1"/>
          <w:sz w:val="44"/>
          <w:szCs w:val="44"/>
          <w:shd w:val="clear" w:color="auto" w:fill="ffffff"/>
          <w:rtl w:val="0"/>
          <w:lang w:val="it-IT"/>
        </w:rPr>
        <w:t>Vicki Powell, Viola</w:t>
      </w:r>
    </w:p>
    <w:p>
      <w:pPr>
        <w:pStyle w:val="Default"/>
        <w:spacing w:after="240" w:line="360" w:lineRule="atLeast"/>
        <w:rPr>
          <w:rFonts w:ascii="Times New Roman" w:cs="Times New Roman" w:hAnsi="Times New Roman" w:eastAsia="Times New Roman"/>
          <w:sz w:val="32"/>
          <w:szCs w:val="32"/>
          <w:shd w:val="clear" w:color="auto" w:fill="ffffff"/>
        </w:rPr>
      </w:pPr>
    </w:p>
    <w:p>
      <w:pPr>
        <w:pStyle w:val="Default"/>
        <w:spacing w:after="240" w:line="360" w:lineRule="atLeast"/>
        <w:rPr>
          <w:rFonts w:ascii="Times New Roman" w:cs="Times New Roman" w:hAnsi="Times New Roman" w:eastAsia="Times New Roman"/>
          <w:sz w:val="32"/>
          <w:szCs w:val="32"/>
          <w:shd w:val="clear" w:color="auto" w:fill="ffffff"/>
        </w:rPr>
      </w:pPr>
    </w:p>
    <w:p>
      <w:pPr>
        <w:pStyle w:val="Default"/>
        <w:spacing w:after="240" w:line="360" w:lineRule="atLeast"/>
        <w:rPr>
          <w:rFonts w:ascii="Times" w:cs="Times" w:hAnsi="Times" w:eastAsia="Times"/>
          <w:sz w:val="24"/>
          <w:szCs w:val="24"/>
          <w:shd w:val="clear" w:color="auto" w:fill="ffffff"/>
        </w:rPr>
      </w:pPr>
      <w:r>
        <w:rPr>
          <w:rFonts w:ascii="Times" w:hAnsi="Times"/>
          <w:sz w:val="24"/>
          <w:szCs w:val="24"/>
          <w:shd w:val="clear" w:color="auto" w:fill="ffffff"/>
          <w:rtl w:val="0"/>
          <w:lang w:val="en-US"/>
        </w:rPr>
        <w:t xml:space="preserve">Praised by the New York Times for her </w:t>
      </w:r>
      <w:r>
        <w:rPr>
          <w:rFonts w:ascii="Times" w:hAnsi="Times" w:hint="default"/>
          <w:sz w:val="24"/>
          <w:szCs w:val="24"/>
          <w:shd w:val="clear" w:color="auto" w:fill="ffffff"/>
          <w:rtl w:val="0"/>
          <w:lang w:val="it-IT"/>
        </w:rPr>
        <w:t xml:space="preserve"> ‘</w:t>
      </w:r>
      <w:r>
        <w:rPr>
          <w:rFonts w:ascii="Times" w:hAnsi="Times"/>
          <w:i w:val="1"/>
          <w:iCs w:val="1"/>
          <w:sz w:val="24"/>
          <w:szCs w:val="24"/>
          <w:shd w:val="clear" w:color="auto" w:fill="ffffff"/>
          <w:rtl w:val="0"/>
          <w:lang w:val="en-US"/>
        </w:rPr>
        <w:t xml:space="preserve">probing introspection </w:t>
      </w:r>
      <w:r>
        <w:rPr>
          <w:rFonts w:ascii="Times" w:hAnsi="Times" w:hint="default"/>
          <w:i w:val="1"/>
          <w:iCs w:val="1"/>
          <w:sz w:val="24"/>
          <w:szCs w:val="24"/>
          <w:shd w:val="clear" w:color="auto" w:fill="ffffff"/>
          <w:rtl w:val="0"/>
          <w:lang w:val="it-IT"/>
        </w:rPr>
        <w:t>‘</w:t>
      </w:r>
      <w:r>
        <w:rPr>
          <w:rFonts w:ascii="Times" w:hAnsi="Times"/>
          <w:sz w:val="24"/>
          <w:szCs w:val="24"/>
          <w:shd w:val="clear" w:color="auto" w:fill="ffffff"/>
          <w:rtl w:val="0"/>
          <w:lang w:val="en-US"/>
        </w:rPr>
        <w:t xml:space="preserve"> , and by the Philadelphia Inquirer as</w:t>
      </w:r>
      <w:r>
        <w:rPr>
          <w:rFonts w:ascii="Times" w:hAnsi="Times"/>
          <w:sz w:val="24"/>
          <w:szCs w:val="24"/>
          <w:shd w:val="clear" w:color="auto" w:fill="ffffff"/>
          <w:rtl w:val="0"/>
          <w:lang w:val="it-IT"/>
        </w:rPr>
        <w:t xml:space="preserve"> </w:t>
      </w:r>
      <w:r>
        <w:rPr>
          <w:rFonts w:ascii="Times" w:hAnsi="Times" w:hint="default"/>
          <w:i w:val="1"/>
          <w:iCs w:val="1"/>
          <w:sz w:val="24"/>
          <w:szCs w:val="24"/>
          <w:shd w:val="clear" w:color="auto" w:fill="ffffff"/>
          <w:rtl w:val="0"/>
          <w:lang w:val="it-IT"/>
        </w:rPr>
        <w:t>‘</w:t>
      </w:r>
      <w:r>
        <w:rPr>
          <w:rFonts w:ascii="Times" w:hAnsi="Times"/>
          <w:i w:val="1"/>
          <w:iCs w:val="1"/>
          <w:sz w:val="24"/>
          <w:szCs w:val="24"/>
          <w:shd w:val="clear" w:color="auto" w:fill="ffffff"/>
          <w:rtl w:val="0"/>
          <w:lang w:val="it-IT"/>
        </w:rPr>
        <w:t>a star</w:t>
      </w:r>
      <w:r>
        <w:rPr>
          <w:rFonts w:ascii="Times" w:hAnsi="Times" w:hint="default"/>
          <w:i w:val="1"/>
          <w:iCs w:val="1"/>
          <w:sz w:val="24"/>
          <w:szCs w:val="24"/>
          <w:shd w:val="clear" w:color="auto" w:fill="ffffff"/>
          <w:rtl w:val="0"/>
          <w:lang w:val="it-IT"/>
        </w:rPr>
        <w:t>‘</w:t>
      </w:r>
      <w:r>
        <w:rPr>
          <w:rFonts w:ascii="Times" w:hAnsi="Times"/>
          <w:sz w:val="24"/>
          <w:szCs w:val="24"/>
          <w:shd w:val="clear" w:color="auto" w:fill="ffffff"/>
          <w:rtl w:val="0"/>
          <w:lang w:val="en-US"/>
        </w:rPr>
        <w:t xml:space="preserve"> with</w:t>
      </w:r>
      <w:r>
        <w:rPr>
          <w:rFonts w:ascii="Times" w:hAnsi="Times"/>
          <w:sz w:val="24"/>
          <w:szCs w:val="24"/>
          <w:shd w:val="clear" w:color="auto" w:fill="ffffff"/>
          <w:rtl w:val="0"/>
          <w:lang w:val="it-IT"/>
        </w:rPr>
        <w:t xml:space="preserve"> </w:t>
      </w:r>
      <w:r>
        <w:rPr>
          <w:rFonts w:ascii="Times" w:hAnsi="Times" w:hint="default"/>
          <w:i w:val="1"/>
          <w:iCs w:val="1"/>
          <w:sz w:val="24"/>
          <w:szCs w:val="24"/>
          <w:shd w:val="clear" w:color="auto" w:fill="ffffff"/>
          <w:rtl w:val="0"/>
          <w:lang w:val="it-IT"/>
        </w:rPr>
        <w:t>‘</w:t>
      </w:r>
      <w:r>
        <w:rPr>
          <w:rFonts w:ascii="Times" w:hAnsi="Times"/>
          <w:i w:val="1"/>
          <w:iCs w:val="1"/>
          <w:sz w:val="24"/>
          <w:szCs w:val="24"/>
          <w:shd w:val="clear" w:color="auto" w:fill="ffffff"/>
          <w:rtl w:val="0"/>
          <w:lang w:val="fr-FR"/>
        </w:rPr>
        <w:t>a voluptuous tone</w:t>
      </w:r>
      <w:r>
        <w:rPr>
          <w:rFonts w:ascii="Times" w:hAnsi="Times" w:hint="default"/>
          <w:i w:val="1"/>
          <w:iCs w:val="1"/>
          <w:sz w:val="24"/>
          <w:szCs w:val="24"/>
          <w:shd w:val="clear" w:color="auto" w:fill="ffffff"/>
          <w:rtl w:val="0"/>
          <w:lang w:val="it-IT"/>
        </w:rPr>
        <w:t>’</w:t>
      </w:r>
      <w:r>
        <w:rPr>
          <w:rFonts w:ascii="Times" w:hAnsi="Times"/>
          <w:sz w:val="24"/>
          <w:szCs w:val="24"/>
          <w:shd w:val="clear" w:color="auto" w:fill="ffffff"/>
          <w:rtl w:val="0"/>
          <w:lang w:val="it-IT"/>
        </w:rPr>
        <w:t>,</w:t>
      </w:r>
      <w:r>
        <w:rPr>
          <w:rFonts w:ascii="Times" w:hAnsi="Times"/>
          <w:sz w:val="24"/>
          <w:szCs w:val="24"/>
          <w:shd w:val="clear" w:color="auto" w:fill="ffffff"/>
          <w:rtl w:val="0"/>
          <w:lang w:val="en-US"/>
        </w:rPr>
        <w:t xml:space="preserve"> violist Vicki Powell has appeared as soloist with the Philadelphia Orchestra, the Milwaukee Symphony, the Aspen Festival Orchestra, and the Wisconsin Chamber Orchestra, and has been a featured artist at the Verbier, Ravinia, Caramoor, Spannungen, and Marlboro Music Festivals. </w:t>
      </w:r>
    </w:p>
    <w:p>
      <w:pPr>
        <w:pStyle w:val="Default"/>
        <w:spacing w:after="240" w:line="360" w:lineRule="atLeast"/>
        <w:rPr>
          <w:rFonts w:ascii="Times" w:cs="Times" w:hAnsi="Times" w:eastAsia="Times"/>
          <w:sz w:val="24"/>
          <w:szCs w:val="24"/>
          <w:shd w:val="clear" w:color="auto" w:fill="ffffff"/>
        </w:rPr>
      </w:pPr>
      <w:r>
        <w:rPr>
          <w:rFonts w:ascii="Times" w:hAnsi="Times"/>
          <w:sz w:val="24"/>
          <w:szCs w:val="24"/>
          <w:shd w:val="clear" w:color="auto" w:fill="ffffff"/>
          <w:rtl w:val="0"/>
          <w:lang w:val="en-US"/>
        </w:rPr>
        <w:t xml:space="preserve">Ms. Powell is the recipient of a Gold Award in Music from the </w:t>
      </w:r>
      <w:r>
        <w:rPr>
          <w:rFonts w:ascii="Times" w:hAnsi="Times"/>
          <w:i w:val="1"/>
          <w:iCs w:val="1"/>
          <w:sz w:val="24"/>
          <w:szCs w:val="24"/>
          <w:shd w:val="clear" w:color="auto" w:fill="ffffff"/>
          <w:rtl w:val="0"/>
          <w:lang w:val="en-US"/>
        </w:rPr>
        <w:t>National Foundation for Advancement in the Arts</w:t>
      </w:r>
      <w:r>
        <w:rPr>
          <w:rFonts w:ascii="Times" w:hAnsi="Times"/>
          <w:sz w:val="24"/>
          <w:szCs w:val="24"/>
          <w:shd w:val="clear" w:color="auto" w:fill="ffffff"/>
          <w:rtl w:val="0"/>
          <w:lang w:val="en-US"/>
        </w:rPr>
        <w:t xml:space="preserve">. Other awards include Third Prize and the Sonata Prize at the 2011 </w:t>
      </w:r>
      <w:r>
        <w:rPr>
          <w:rFonts w:ascii="Times" w:hAnsi="Times"/>
          <w:i w:val="1"/>
          <w:iCs w:val="1"/>
          <w:sz w:val="24"/>
          <w:szCs w:val="24"/>
          <w:shd w:val="clear" w:color="auto" w:fill="ffffff"/>
          <w:rtl w:val="0"/>
          <w:lang w:val="en-US"/>
        </w:rPr>
        <w:t>Primrose International Viola Competition</w:t>
      </w:r>
      <w:r>
        <w:rPr>
          <w:rFonts w:ascii="Times" w:hAnsi="Times"/>
          <w:sz w:val="24"/>
          <w:szCs w:val="24"/>
          <w:shd w:val="clear" w:color="auto" w:fill="ffffff"/>
          <w:rtl w:val="0"/>
          <w:lang w:val="en-US"/>
        </w:rPr>
        <w:t xml:space="preserve">, as well as First Prizes of the </w:t>
      </w:r>
      <w:r>
        <w:rPr>
          <w:rFonts w:ascii="Times" w:hAnsi="Times"/>
          <w:i w:val="1"/>
          <w:iCs w:val="1"/>
          <w:sz w:val="24"/>
          <w:szCs w:val="24"/>
          <w:shd w:val="clear" w:color="auto" w:fill="ffffff"/>
          <w:rtl w:val="0"/>
          <w:lang w:val="en-US"/>
        </w:rPr>
        <w:t>Philadelphia Orchestra Greenfield Competition</w:t>
      </w:r>
      <w:r>
        <w:rPr>
          <w:rFonts w:ascii="Times" w:hAnsi="Times"/>
          <w:sz w:val="24"/>
          <w:szCs w:val="24"/>
          <w:shd w:val="clear" w:color="auto" w:fill="ffffff"/>
          <w:rtl w:val="0"/>
          <w:lang w:val="en-US"/>
        </w:rPr>
        <w:t xml:space="preserve">, the </w:t>
      </w:r>
      <w:r>
        <w:rPr>
          <w:rFonts w:ascii="Times" w:hAnsi="Times"/>
          <w:i w:val="1"/>
          <w:iCs w:val="1"/>
          <w:sz w:val="24"/>
          <w:szCs w:val="24"/>
          <w:shd w:val="clear" w:color="auto" w:fill="ffffff"/>
          <w:rtl w:val="0"/>
          <w:lang w:val="de-DE"/>
        </w:rPr>
        <w:t>Johansen International Competition</w:t>
      </w:r>
      <w:r>
        <w:rPr>
          <w:rFonts w:ascii="Times" w:hAnsi="Times"/>
          <w:sz w:val="24"/>
          <w:szCs w:val="24"/>
          <w:shd w:val="clear" w:color="auto" w:fill="ffffff"/>
          <w:rtl w:val="0"/>
          <w:lang w:val="en-US"/>
        </w:rPr>
        <w:t xml:space="preserve">, and the </w:t>
      </w:r>
      <w:r>
        <w:rPr>
          <w:rFonts w:ascii="Times" w:hAnsi="Times"/>
          <w:i w:val="1"/>
          <w:iCs w:val="1"/>
          <w:sz w:val="24"/>
          <w:szCs w:val="24"/>
          <w:shd w:val="clear" w:color="auto" w:fill="ffffff"/>
          <w:rtl w:val="0"/>
          <w:lang w:val="en-US"/>
        </w:rPr>
        <w:t>Aspen Low Strings Competition</w:t>
      </w:r>
      <w:r>
        <w:rPr>
          <w:rFonts w:ascii="Times" w:hAnsi="Times"/>
          <w:sz w:val="24"/>
          <w:szCs w:val="24"/>
          <w:shd w:val="clear" w:color="auto" w:fill="ffffff"/>
          <w:rtl w:val="0"/>
          <w:lang w:val="it-IT"/>
        </w:rPr>
        <w:t xml:space="preserve">. </w:t>
      </w:r>
    </w:p>
    <w:p>
      <w:pPr>
        <w:pStyle w:val="Default"/>
        <w:spacing w:after="240" w:line="360" w:lineRule="atLeast"/>
        <w:rPr>
          <w:rFonts w:ascii="Times" w:cs="Times" w:hAnsi="Times" w:eastAsia="Times"/>
          <w:sz w:val="24"/>
          <w:szCs w:val="24"/>
          <w:shd w:val="clear" w:color="auto" w:fill="ffffff"/>
        </w:rPr>
      </w:pPr>
      <w:r>
        <w:rPr>
          <w:rFonts w:ascii="Times" w:hAnsi="Times"/>
          <w:sz w:val="24"/>
          <w:szCs w:val="24"/>
          <w:shd w:val="clear" w:color="auto" w:fill="ffffff"/>
          <w:rtl w:val="0"/>
          <w:lang w:val="en-US"/>
        </w:rPr>
        <w:t xml:space="preserve">An avid chamber musician, Ms. Powell performs throughout Europe with the Boccherini Trio. She has toured with </w:t>
      </w:r>
      <w:r>
        <w:rPr>
          <w:rFonts w:ascii="Times" w:hAnsi="Times"/>
          <w:i w:val="1"/>
          <w:iCs w:val="1"/>
          <w:sz w:val="24"/>
          <w:szCs w:val="24"/>
          <w:shd w:val="clear" w:color="auto" w:fill="ffffff"/>
          <w:rtl w:val="0"/>
          <w:lang w:val="en-US"/>
        </w:rPr>
        <w:t>Musicians from Marlboro</w:t>
      </w:r>
      <w:r>
        <w:rPr>
          <w:rFonts w:ascii="Times" w:hAnsi="Times"/>
          <w:sz w:val="24"/>
          <w:szCs w:val="24"/>
          <w:shd w:val="clear" w:color="auto" w:fill="ffffff"/>
          <w:rtl w:val="0"/>
          <w:lang w:val="en-US"/>
        </w:rPr>
        <w:t xml:space="preserve">, </w:t>
      </w:r>
      <w:r>
        <w:rPr>
          <w:rFonts w:ascii="Times" w:hAnsi="Times"/>
          <w:i w:val="1"/>
          <w:iCs w:val="1"/>
          <w:sz w:val="24"/>
          <w:szCs w:val="24"/>
          <w:shd w:val="clear" w:color="auto" w:fill="ffffff"/>
          <w:rtl w:val="0"/>
          <w:lang w:val="en-US"/>
        </w:rPr>
        <w:t xml:space="preserve">Musicians from Ravinia </w:t>
      </w:r>
      <w:r>
        <w:rPr>
          <w:rFonts w:ascii="Times" w:hAnsi="Times" w:hint="default"/>
          <w:i w:val="1"/>
          <w:iCs w:val="1"/>
          <w:sz w:val="24"/>
          <w:szCs w:val="24"/>
          <w:shd w:val="clear" w:color="auto" w:fill="ffffff"/>
          <w:rtl w:val="0"/>
          <w:lang w:val="it-IT"/>
        </w:rPr>
        <w:t xml:space="preserve">’ </w:t>
      </w:r>
      <w:r>
        <w:rPr>
          <w:rFonts w:ascii="Times" w:hAnsi="Times"/>
          <w:i w:val="1"/>
          <w:iCs w:val="1"/>
          <w:sz w:val="24"/>
          <w:szCs w:val="24"/>
          <w:shd w:val="clear" w:color="auto" w:fill="ffffff"/>
          <w:rtl w:val="0"/>
          <w:lang w:val="en-US"/>
        </w:rPr>
        <w:t>s Steans Institute</w:t>
      </w:r>
      <w:r>
        <w:rPr>
          <w:rFonts w:ascii="Times" w:hAnsi="Times"/>
          <w:sz w:val="24"/>
          <w:szCs w:val="24"/>
          <w:shd w:val="clear" w:color="auto" w:fill="ffffff"/>
          <w:rtl w:val="0"/>
          <w:lang w:val="en-US"/>
        </w:rPr>
        <w:t xml:space="preserve">, and </w:t>
      </w:r>
      <w:r>
        <w:rPr>
          <w:rFonts w:ascii="Times" w:hAnsi="Times"/>
          <w:i w:val="1"/>
          <w:iCs w:val="1"/>
          <w:sz w:val="24"/>
          <w:szCs w:val="24"/>
          <w:shd w:val="clear" w:color="auto" w:fill="ffffff"/>
          <w:rtl w:val="0"/>
          <w:lang w:val="en-US"/>
        </w:rPr>
        <w:t>Curtis on Tour</w:t>
      </w:r>
      <w:r>
        <w:rPr>
          <w:rFonts w:ascii="Times" w:hAnsi="Times"/>
          <w:sz w:val="24"/>
          <w:szCs w:val="24"/>
          <w:shd w:val="clear" w:color="auto" w:fill="ffffff"/>
          <w:rtl w:val="0"/>
          <w:lang w:val="en-US"/>
        </w:rPr>
        <w:t xml:space="preserve">, and performs with the </w:t>
      </w:r>
      <w:r>
        <w:rPr>
          <w:rFonts w:ascii="Times" w:hAnsi="Times"/>
          <w:i w:val="1"/>
          <w:iCs w:val="1"/>
          <w:sz w:val="24"/>
          <w:szCs w:val="24"/>
          <w:shd w:val="clear" w:color="auto" w:fill="ffffff"/>
          <w:rtl w:val="0"/>
          <w:lang w:val="en-US"/>
        </w:rPr>
        <w:t>Jupiter Symphony Chamber Players</w:t>
      </w:r>
      <w:r>
        <w:rPr>
          <w:rFonts w:ascii="Times" w:hAnsi="Times"/>
          <w:sz w:val="24"/>
          <w:szCs w:val="24"/>
          <w:shd w:val="clear" w:color="auto" w:fill="ffffff"/>
          <w:rtl w:val="0"/>
          <w:lang w:val="en-US"/>
        </w:rPr>
        <w:t xml:space="preserve"> in New York City. Recent highlights include performances at the MITO Festival, Rheingau Music Festival, Zurich Tonhalle, and Konzerthaus Berlin. She has also previously collaborated with such reknowned artists as Mitsuko Uchida, Christian Tetzlaff, Steven Isserlis, Nobuko Imai, and Pamela Frank. </w:t>
      </w:r>
    </w:p>
    <w:p>
      <w:pPr>
        <w:pStyle w:val="Default"/>
        <w:spacing w:after="240" w:line="360" w:lineRule="atLeast"/>
        <w:rPr>
          <w:rFonts w:ascii="Times" w:cs="Times" w:hAnsi="Times" w:eastAsia="Times"/>
          <w:sz w:val="24"/>
          <w:szCs w:val="24"/>
          <w:shd w:val="clear" w:color="auto" w:fill="ffffff"/>
          <w:lang w:val="en-US"/>
        </w:rPr>
      </w:pPr>
      <w:r>
        <w:rPr>
          <w:rFonts w:ascii="Times" w:hAnsi="Times"/>
          <w:sz w:val="24"/>
          <w:szCs w:val="24"/>
          <w:shd w:val="clear" w:color="auto" w:fill="ffffff"/>
          <w:rtl w:val="0"/>
          <w:lang w:val="en-US"/>
        </w:rPr>
        <w:t xml:space="preserve">Ms. Powell is the Principal Viola of the Royal Stockholm Philharmonic, and has been invited to perform as Guest Principal Viola of the Bavarian Radio Symphony Orchestra, the Gewandhausorchester, the Australian Chamber Orchestra, the Munich Chamber Orchestra, and Camerata Bern. </w:t>
      </w:r>
    </w:p>
    <w:p>
      <w:pPr>
        <w:pStyle w:val="Default"/>
        <w:spacing w:after="240" w:line="360" w:lineRule="atLeast"/>
        <w:rPr>
          <w:rFonts w:ascii="Times" w:cs="Times" w:hAnsi="Times" w:eastAsia="Times"/>
          <w:sz w:val="24"/>
          <w:szCs w:val="24"/>
          <w:shd w:val="clear" w:color="auto" w:fill="ffffff"/>
          <w:lang w:val="en-US"/>
        </w:rPr>
      </w:pPr>
      <w:r>
        <w:rPr>
          <w:rFonts w:ascii="Times" w:hAnsi="Times"/>
          <w:sz w:val="24"/>
          <w:szCs w:val="24"/>
          <w:shd w:val="clear" w:color="auto" w:fill="ffffff"/>
          <w:rtl w:val="0"/>
          <w:lang w:val="en-US"/>
        </w:rPr>
        <w:t xml:space="preserve">In addition to her pursuits as a violist, Ms. Powell is passionate about using music to engage communities from diverse backgrounds in order to strengthen social ties, as well as to raise awareness for humanitarian efforts across the world. As Director of the Verbier Festival Academy </w:t>
      </w:r>
      <w:r>
        <w:rPr>
          <w:rFonts w:ascii="Times" w:hAnsi="Times" w:hint="default"/>
          <w:sz w:val="24"/>
          <w:szCs w:val="24"/>
          <w:shd w:val="clear" w:color="auto" w:fill="ffffff"/>
          <w:rtl w:val="0"/>
          <w:lang w:val="it-IT"/>
        </w:rPr>
        <w:t xml:space="preserve">’ </w:t>
      </w:r>
      <w:r>
        <w:rPr>
          <w:rFonts w:ascii="Times" w:hAnsi="Times"/>
          <w:sz w:val="24"/>
          <w:szCs w:val="24"/>
          <w:shd w:val="clear" w:color="auto" w:fill="ffffff"/>
          <w:rtl w:val="0"/>
          <w:lang w:val="it-IT"/>
        </w:rPr>
        <w:t xml:space="preserve">s </w:t>
      </w:r>
      <w:r>
        <w:rPr>
          <w:rFonts w:ascii="Times" w:hAnsi="Times" w:hint="default"/>
          <w:sz w:val="24"/>
          <w:szCs w:val="24"/>
          <w:shd w:val="clear" w:color="auto" w:fill="ffffff"/>
          <w:rtl w:val="0"/>
          <w:lang w:val="it-IT"/>
        </w:rPr>
        <w:t xml:space="preserve">“ </w:t>
      </w:r>
      <w:r>
        <w:rPr>
          <w:rFonts w:ascii="Times" w:hAnsi="Times"/>
          <w:sz w:val="24"/>
          <w:szCs w:val="24"/>
          <w:shd w:val="clear" w:color="auto" w:fill="ffffff"/>
          <w:rtl w:val="0"/>
          <w:lang w:val="en-US"/>
        </w:rPr>
        <w:t xml:space="preserve">Reaching Out </w:t>
      </w:r>
      <w:r>
        <w:rPr>
          <w:rFonts w:ascii="Times" w:hAnsi="Times" w:hint="default"/>
          <w:sz w:val="24"/>
          <w:szCs w:val="24"/>
          <w:shd w:val="clear" w:color="auto" w:fill="ffffff"/>
          <w:rtl w:val="0"/>
          <w:lang w:val="it-IT"/>
        </w:rPr>
        <w:t xml:space="preserve">” </w:t>
      </w:r>
      <w:r>
        <w:rPr>
          <w:rFonts w:ascii="Times" w:hAnsi="Times"/>
          <w:sz w:val="24"/>
          <w:szCs w:val="24"/>
          <w:shd w:val="clear" w:color="auto" w:fill="ffffff"/>
          <w:rtl w:val="0"/>
          <w:lang w:val="en-US"/>
        </w:rPr>
        <w:t xml:space="preserve">program, she helped enable musicians to broaden their business and networking skills in order to be innovative and active participants within their own communities. </w:t>
      </w:r>
    </w:p>
    <w:p>
      <w:pPr>
        <w:pStyle w:val="Default"/>
        <w:spacing w:after="240" w:line="360" w:lineRule="atLeast"/>
      </w:pPr>
      <w:r>
        <w:rPr>
          <w:rFonts w:ascii="Times" w:hAnsi="Times"/>
          <w:sz w:val="24"/>
          <w:szCs w:val="24"/>
          <w:shd w:val="clear" w:color="auto" w:fill="ffffff"/>
          <w:rtl w:val="0"/>
          <w:lang w:val="en-US"/>
        </w:rPr>
        <w:t>Born in Chicago, Ms. Powell began her musical studies in Madison, Wisconsin with Eugene Purdue and Sally Chisholm. She is a graduate of the Hochschule f</w:t>
      </w:r>
      <w:r>
        <w:rPr>
          <w:rFonts w:ascii="Times" w:hAnsi="Times" w:hint="default"/>
          <w:sz w:val="24"/>
          <w:szCs w:val="24"/>
          <w:shd w:val="clear" w:color="auto" w:fill="ffffff"/>
          <w:rtl w:val="0"/>
          <w:lang w:val="it-IT"/>
        </w:rPr>
        <w:t>ü</w:t>
      </w:r>
      <w:r>
        <w:rPr>
          <w:rFonts w:ascii="Times" w:hAnsi="Times"/>
          <w:sz w:val="24"/>
          <w:szCs w:val="24"/>
          <w:shd w:val="clear" w:color="auto" w:fill="ffffff"/>
          <w:rtl w:val="0"/>
          <w:lang w:val="da-DK"/>
        </w:rPr>
        <w:t>r Musik</w:t>
      </w:r>
      <w:r>
        <w:rPr>
          <w:rFonts w:ascii="Times" w:hAnsi="Times" w:hint="default"/>
          <w:sz w:val="24"/>
          <w:szCs w:val="24"/>
          <w:shd w:val="clear" w:color="auto" w:fill="ffffff"/>
          <w:rtl w:val="0"/>
          <w:lang w:val="it-IT"/>
        </w:rPr>
        <w:t xml:space="preserve"> ‘</w:t>
      </w:r>
      <w:r>
        <w:rPr>
          <w:rFonts w:ascii="Times" w:hAnsi="Times"/>
          <w:sz w:val="24"/>
          <w:szCs w:val="24"/>
          <w:shd w:val="clear" w:color="auto" w:fill="ffffff"/>
          <w:rtl w:val="0"/>
          <w:lang w:val="de-DE"/>
        </w:rPr>
        <w:t>Hanns Eisler</w:t>
      </w:r>
      <w:r>
        <w:rPr>
          <w:rFonts w:ascii="Times" w:hAnsi="Times" w:hint="default"/>
          <w:sz w:val="24"/>
          <w:szCs w:val="24"/>
          <w:shd w:val="clear" w:color="auto" w:fill="ffffff"/>
          <w:rtl w:val="0"/>
          <w:lang w:val="it-IT"/>
        </w:rPr>
        <w:t>’</w:t>
      </w:r>
      <w:r>
        <w:rPr>
          <w:rFonts w:ascii="Times" w:hAnsi="Times"/>
          <w:sz w:val="24"/>
          <w:szCs w:val="24"/>
          <w:shd w:val="clear" w:color="auto" w:fill="ffffff"/>
          <w:rtl w:val="0"/>
          <w:lang w:val="en-US"/>
        </w:rPr>
        <w:t>, the Juilliard School, and the Curtis Institute of Music, and studied with M</w:t>
      </w:r>
      <w:r>
        <w:rPr>
          <w:rFonts w:ascii="Times" w:hAnsi="Times" w:hint="default"/>
          <w:sz w:val="24"/>
          <w:szCs w:val="24"/>
          <w:shd w:val="clear" w:color="auto" w:fill="ffffff"/>
          <w:rtl w:val="0"/>
          <w:lang w:val="it-IT"/>
        </w:rPr>
        <w:t>á</w:t>
      </w:r>
      <w:r>
        <w:rPr>
          <w:rFonts w:ascii="Times" w:hAnsi="Times"/>
          <w:sz w:val="24"/>
          <w:szCs w:val="24"/>
          <w:shd w:val="clear" w:color="auto" w:fill="ffffff"/>
          <w:rtl w:val="0"/>
          <w:lang w:val="it-IT"/>
        </w:rPr>
        <w:t>t</w:t>
      </w:r>
      <w:r>
        <w:rPr>
          <w:rFonts w:ascii="Times" w:hAnsi="Times" w:hint="default"/>
          <w:sz w:val="24"/>
          <w:szCs w:val="24"/>
          <w:shd w:val="clear" w:color="auto" w:fill="ffffff"/>
          <w:rtl w:val="0"/>
          <w:lang w:val="fr-FR"/>
        </w:rPr>
        <w:t xml:space="preserve">é </w:t>
      </w:r>
      <w:r>
        <w:rPr>
          <w:rFonts w:ascii="Times" w:hAnsi="Times"/>
          <w:sz w:val="24"/>
          <w:szCs w:val="24"/>
          <w:shd w:val="clear" w:color="auto" w:fill="ffffff"/>
          <w:rtl w:val="0"/>
          <w:lang w:val="it-IT"/>
        </w:rPr>
        <w:t>Szu</w:t>
      </w:r>
      <w:r>
        <w:rPr>
          <w:rFonts w:ascii="Times" w:hAnsi="Times" w:hint="default"/>
          <w:sz w:val="24"/>
          <w:szCs w:val="24"/>
          <w:shd w:val="clear" w:color="auto" w:fill="ffffff"/>
          <w:rtl w:val="0"/>
          <w:lang w:val="it-IT"/>
        </w:rPr>
        <w:t>̋</w:t>
      </w:r>
      <w:r>
        <w:rPr>
          <w:rFonts w:ascii="Times" w:hAnsi="Times"/>
          <w:sz w:val="24"/>
          <w:szCs w:val="24"/>
          <w:shd w:val="clear" w:color="auto" w:fill="ffffff"/>
          <w:rtl w:val="0"/>
          <w:lang w:val="en-US"/>
        </w:rPr>
        <w:t xml:space="preserve">cs, Misha Amory, and Roberto Diaz.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